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9D3FF" w14:textId="77777777" w:rsidR="003764A3" w:rsidRPr="003764A3" w:rsidRDefault="003764A3" w:rsidP="003764A3">
      <w:pPr>
        <w:tabs>
          <w:tab w:val="left" w:pos="810"/>
        </w:tabs>
        <w:spacing w:after="0" w:line="240" w:lineRule="auto"/>
        <w:jc w:val="center"/>
        <w:rPr>
          <w:rFonts w:ascii="Bookman Old Style" w:hAnsi="Bookman Old Style" w:cs="Consolas"/>
          <w:color w:val="0000FF"/>
          <w:sz w:val="28"/>
          <w:szCs w:val="21"/>
        </w:rPr>
      </w:pPr>
      <w:r w:rsidRPr="003764A3">
        <w:rPr>
          <w:rFonts w:ascii="Bookman Old Style" w:hAnsi="Bookman Old Style" w:cs="Consolas"/>
          <w:noProof/>
          <w:color w:val="0000FF"/>
          <w:sz w:val="28"/>
          <w:szCs w:val="21"/>
        </w:rPr>
        <w:drawing>
          <wp:inline distT="0" distB="0" distL="0" distR="0" wp14:anchorId="264717B0" wp14:editId="10648B44">
            <wp:extent cx="2278380" cy="1188720"/>
            <wp:effectExtent l="19050" t="0" r="7620" b="0"/>
            <wp:docPr id="1" name="Picture 1" descr="C:\Users\tnorment\AppData\Local\Microsoft\Windows\Temporary Internet Files\Low\Content.IE5\RM715685\logo[2].png"/>
            <wp:cNvGraphicFramePr/>
            <a:graphic xmlns:a="http://schemas.openxmlformats.org/drawingml/2006/main">
              <a:graphicData uri="http://schemas.openxmlformats.org/drawingml/2006/picture">
                <pic:pic xmlns:pic="http://schemas.openxmlformats.org/drawingml/2006/picture">
                  <pic:nvPicPr>
                    <pic:cNvPr id="0" name="Picture 1" descr="C:\Users\tnorment\AppData\Local\Microsoft\Windows\Temporary Internet Files\Low\Content.IE5\RM715685\logo[2].png"/>
                    <pic:cNvPicPr>
                      <a:picLocks noChangeAspect="1" noChangeArrowheads="1"/>
                    </pic:cNvPicPr>
                  </pic:nvPicPr>
                  <pic:blipFill>
                    <a:blip r:embed="rId5" cstate="print"/>
                    <a:srcRect/>
                    <a:stretch>
                      <a:fillRect/>
                    </a:stretch>
                  </pic:blipFill>
                  <pic:spPr bwMode="auto">
                    <a:xfrm>
                      <a:off x="0" y="0"/>
                      <a:ext cx="2283324" cy="1191299"/>
                    </a:xfrm>
                    <a:prstGeom prst="rect">
                      <a:avLst/>
                    </a:prstGeom>
                    <a:noFill/>
                    <a:ln w="9525">
                      <a:noFill/>
                      <a:miter lim="800000"/>
                      <a:headEnd/>
                      <a:tailEnd/>
                    </a:ln>
                  </pic:spPr>
                </pic:pic>
              </a:graphicData>
            </a:graphic>
          </wp:inline>
        </w:drawing>
      </w:r>
    </w:p>
    <w:p w14:paraId="6436C4BC" w14:textId="77777777" w:rsidR="003764A3" w:rsidRPr="003764A3" w:rsidRDefault="003764A3" w:rsidP="003764A3">
      <w:pPr>
        <w:spacing w:after="0"/>
        <w:rPr>
          <w:rFonts w:ascii="Bookman Old Style" w:hAnsi="Bookman Old Style"/>
          <w:b/>
          <w:i/>
          <w:color w:val="FFC000"/>
          <w:sz w:val="21"/>
          <w:szCs w:val="21"/>
        </w:rPr>
      </w:pPr>
      <w:r w:rsidRPr="003764A3">
        <w:rPr>
          <w:rFonts w:ascii="Bookman Old Style" w:eastAsia="Times New Roman" w:hAnsi="Bookman Old Style"/>
          <w:b/>
          <w:i/>
          <w:iCs/>
          <w:noProof/>
          <w:color w:val="FFC000"/>
          <w:sz w:val="21"/>
          <w:szCs w:val="21"/>
        </w:rPr>
        <w:t>The MBA Experience: Growing Tomorrow's Leaders to Transform Lives and Communities</w:t>
      </w:r>
    </w:p>
    <w:p w14:paraId="24265E1A" w14:textId="77777777" w:rsidR="003764A3" w:rsidRPr="003764A3" w:rsidRDefault="003764A3" w:rsidP="003764A3">
      <w:pPr>
        <w:spacing w:after="0" w:line="240" w:lineRule="auto"/>
        <w:jc w:val="center"/>
        <w:rPr>
          <w:rFonts w:ascii="Bookman Old Style" w:hAnsi="Bookman Old Style" w:cs="Consolas"/>
          <w:b/>
          <w:color w:val="000000" w:themeColor="text1"/>
        </w:rPr>
      </w:pPr>
    </w:p>
    <w:p w14:paraId="6EF4E44F" w14:textId="620DC6A8" w:rsidR="003764A3" w:rsidRPr="003764A3" w:rsidRDefault="003764A3" w:rsidP="003764A3">
      <w:pPr>
        <w:spacing w:after="0" w:line="240" w:lineRule="auto"/>
        <w:jc w:val="center"/>
        <w:rPr>
          <w:rFonts w:ascii="Bookman Old Style" w:hAnsi="Bookman Old Style" w:cs="Consolas"/>
          <w:b/>
          <w:color w:val="000000" w:themeColor="text1"/>
          <w:sz w:val="36"/>
          <w:szCs w:val="36"/>
        </w:rPr>
      </w:pPr>
      <w:r w:rsidRPr="003764A3">
        <w:rPr>
          <w:rFonts w:ascii="Bookman Old Style" w:hAnsi="Bookman Old Style" w:cs="Consolas"/>
          <w:b/>
          <w:color w:val="000000" w:themeColor="text1"/>
          <w:sz w:val="36"/>
          <w:szCs w:val="36"/>
        </w:rPr>
        <w:t xml:space="preserve">Board Meeting </w:t>
      </w:r>
    </w:p>
    <w:p w14:paraId="43E794DF" w14:textId="783C427D" w:rsidR="003764A3" w:rsidRDefault="00942EF9" w:rsidP="003764A3">
      <w:pPr>
        <w:spacing w:after="0" w:line="240" w:lineRule="auto"/>
        <w:jc w:val="center"/>
        <w:rPr>
          <w:rFonts w:ascii="Bookman Old Style" w:hAnsi="Bookman Old Style" w:cs="Consolas"/>
          <w:b/>
          <w:color w:val="000000" w:themeColor="text1"/>
          <w:sz w:val="36"/>
          <w:szCs w:val="36"/>
        </w:rPr>
      </w:pPr>
      <w:r>
        <w:rPr>
          <w:rFonts w:ascii="Bookman Old Style" w:hAnsi="Bookman Old Style" w:cs="Consolas"/>
          <w:b/>
          <w:color w:val="000000" w:themeColor="text1"/>
          <w:sz w:val="36"/>
          <w:szCs w:val="36"/>
        </w:rPr>
        <w:t>August 23</w:t>
      </w:r>
      <w:r w:rsidR="00A81C11">
        <w:rPr>
          <w:rFonts w:ascii="Bookman Old Style" w:hAnsi="Bookman Old Style" w:cs="Consolas"/>
          <w:b/>
          <w:color w:val="000000" w:themeColor="text1"/>
          <w:sz w:val="36"/>
          <w:szCs w:val="36"/>
        </w:rPr>
        <w:t>, 2023</w:t>
      </w:r>
    </w:p>
    <w:p w14:paraId="3FC8277E" w14:textId="77777777" w:rsidR="0076312C" w:rsidRDefault="0076312C" w:rsidP="003764A3">
      <w:pPr>
        <w:spacing w:after="0" w:line="240" w:lineRule="auto"/>
        <w:jc w:val="center"/>
        <w:rPr>
          <w:rFonts w:ascii="Bookman Old Style" w:hAnsi="Bookman Old Style" w:cs="Consolas"/>
          <w:b/>
          <w:color w:val="000000" w:themeColor="text1"/>
          <w:sz w:val="36"/>
          <w:szCs w:val="36"/>
        </w:rPr>
      </w:pPr>
    </w:p>
    <w:p w14:paraId="01722249" w14:textId="1299EB1E" w:rsidR="003764A3" w:rsidRDefault="003764A3" w:rsidP="003764A3">
      <w:pPr>
        <w:spacing w:after="0" w:line="240" w:lineRule="auto"/>
        <w:jc w:val="center"/>
        <w:rPr>
          <w:rFonts w:ascii="Bookman Old Style" w:hAnsi="Bookman Old Style" w:cs="Consolas"/>
          <w:b/>
          <w:color w:val="000000" w:themeColor="text1"/>
          <w:sz w:val="36"/>
          <w:szCs w:val="36"/>
        </w:rPr>
      </w:pPr>
    </w:p>
    <w:p w14:paraId="13F94C52" w14:textId="5D7A4507" w:rsidR="00A81C11" w:rsidRDefault="004C3E26" w:rsidP="00A81C11">
      <w:pPr>
        <w:spacing w:after="0" w:line="240" w:lineRule="auto"/>
        <w:rPr>
          <w:rFonts w:ascii="Bookman Old Style" w:hAnsi="Bookman Old Style" w:cs="Consolas"/>
          <w:bCs/>
          <w:color w:val="000000" w:themeColor="text1"/>
          <w:sz w:val="28"/>
          <w:szCs w:val="28"/>
        </w:rPr>
      </w:pPr>
      <w:r>
        <w:rPr>
          <w:rFonts w:ascii="Bookman Old Style" w:hAnsi="Bookman Old Style" w:cs="Consolas"/>
          <w:bCs/>
          <w:color w:val="000000" w:themeColor="text1"/>
          <w:sz w:val="28"/>
          <w:szCs w:val="28"/>
        </w:rPr>
        <w:t xml:space="preserve">         Ms. Bobo                                              Mr. </w:t>
      </w:r>
      <w:r w:rsidR="00942EF9">
        <w:rPr>
          <w:rFonts w:ascii="Bookman Old Style" w:hAnsi="Bookman Old Style" w:cs="Consolas"/>
          <w:bCs/>
          <w:color w:val="000000" w:themeColor="text1"/>
          <w:sz w:val="28"/>
          <w:szCs w:val="28"/>
        </w:rPr>
        <w:t>Wilson</w:t>
      </w:r>
    </w:p>
    <w:p w14:paraId="16F12131" w14:textId="1228442B" w:rsidR="004C3E26" w:rsidRDefault="004C3E26" w:rsidP="00A81C11">
      <w:pPr>
        <w:spacing w:after="0" w:line="240" w:lineRule="auto"/>
        <w:rPr>
          <w:rFonts w:ascii="Bookman Old Style" w:hAnsi="Bookman Old Style" w:cs="Consolas"/>
          <w:bCs/>
          <w:color w:val="000000" w:themeColor="text1"/>
          <w:sz w:val="28"/>
          <w:szCs w:val="28"/>
        </w:rPr>
      </w:pPr>
      <w:r>
        <w:rPr>
          <w:rFonts w:ascii="Bookman Old Style" w:hAnsi="Bookman Old Style" w:cs="Consolas"/>
          <w:bCs/>
          <w:color w:val="000000" w:themeColor="text1"/>
          <w:sz w:val="28"/>
          <w:szCs w:val="28"/>
        </w:rPr>
        <w:t xml:space="preserve">         Mr. T</w:t>
      </w:r>
      <w:r w:rsidR="00942EF9">
        <w:rPr>
          <w:rFonts w:ascii="Bookman Old Style" w:hAnsi="Bookman Old Style" w:cs="Consolas"/>
          <w:bCs/>
          <w:color w:val="000000" w:themeColor="text1"/>
          <w:sz w:val="28"/>
          <w:szCs w:val="28"/>
        </w:rPr>
        <w:t xml:space="preserve">hornton  </w:t>
      </w:r>
      <w:r>
        <w:rPr>
          <w:rFonts w:ascii="Bookman Old Style" w:hAnsi="Bookman Old Style" w:cs="Consolas"/>
          <w:bCs/>
          <w:color w:val="000000" w:themeColor="text1"/>
          <w:sz w:val="28"/>
          <w:szCs w:val="28"/>
        </w:rPr>
        <w:t xml:space="preserve">                                      Mrs. </w:t>
      </w:r>
      <w:r w:rsidR="00942EF9">
        <w:rPr>
          <w:rFonts w:ascii="Bookman Old Style" w:hAnsi="Bookman Old Style" w:cs="Consolas"/>
          <w:bCs/>
          <w:color w:val="000000" w:themeColor="text1"/>
          <w:sz w:val="28"/>
          <w:szCs w:val="28"/>
        </w:rPr>
        <w:t>Clark</w:t>
      </w:r>
    </w:p>
    <w:p w14:paraId="0CC34F44" w14:textId="7763DF0F" w:rsidR="004C3E26" w:rsidRDefault="004C3E26" w:rsidP="00A81C11">
      <w:pPr>
        <w:spacing w:after="0" w:line="240" w:lineRule="auto"/>
        <w:rPr>
          <w:rFonts w:ascii="Bookman Old Style" w:hAnsi="Bookman Old Style" w:cs="Consolas"/>
          <w:bCs/>
          <w:color w:val="000000" w:themeColor="text1"/>
          <w:sz w:val="28"/>
          <w:szCs w:val="28"/>
        </w:rPr>
      </w:pPr>
      <w:r>
        <w:rPr>
          <w:rFonts w:ascii="Bookman Old Style" w:hAnsi="Bookman Old Style" w:cs="Consolas"/>
          <w:bCs/>
          <w:color w:val="000000" w:themeColor="text1"/>
          <w:sz w:val="28"/>
          <w:szCs w:val="28"/>
        </w:rPr>
        <w:t xml:space="preserve">         Mr. Thurman                                        Mr. Reeder</w:t>
      </w:r>
    </w:p>
    <w:p w14:paraId="72FBEEF3" w14:textId="0A0D830D" w:rsidR="004C3E26" w:rsidRDefault="004C3E26" w:rsidP="00A81C11">
      <w:pPr>
        <w:spacing w:after="0" w:line="240" w:lineRule="auto"/>
        <w:rPr>
          <w:rFonts w:ascii="Bookman Old Style" w:hAnsi="Bookman Old Style" w:cs="Consolas"/>
          <w:bCs/>
          <w:color w:val="000000" w:themeColor="text1"/>
          <w:sz w:val="28"/>
          <w:szCs w:val="28"/>
        </w:rPr>
      </w:pPr>
      <w:r>
        <w:rPr>
          <w:rFonts w:ascii="Bookman Old Style" w:hAnsi="Bookman Old Style" w:cs="Consolas"/>
          <w:bCs/>
          <w:color w:val="000000" w:themeColor="text1"/>
          <w:sz w:val="28"/>
          <w:szCs w:val="28"/>
        </w:rPr>
        <w:t xml:space="preserve">         Dr. Bradley                                           Mrs. Norment</w:t>
      </w:r>
    </w:p>
    <w:p w14:paraId="40A9C4F6" w14:textId="110D432F" w:rsidR="00942EF9" w:rsidRDefault="00942EF9" w:rsidP="00A81C11">
      <w:pPr>
        <w:spacing w:after="0" w:line="240" w:lineRule="auto"/>
        <w:rPr>
          <w:rFonts w:ascii="Bookman Old Style" w:hAnsi="Bookman Old Style" w:cs="Consolas"/>
          <w:bCs/>
          <w:color w:val="000000" w:themeColor="text1"/>
          <w:sz w:val="28"/>
          <w:szCs w:val="28"/>
        </w:rPr>
      </w:pPr>
      <w:r>
        <w:rPr>
          <w:rFonts w:ascii="Bookman Old Style" w:hAnsi="Bookman Old Style" w:cs="Consolas"/>
          <w:bCs/>
          <w:color w:val="000000" w:themeColor="text1"/>
          <w:sz w:val="28"/>
          <w:szCs w:val="28"/>
        </w:rPr>
        <w:t xml:space="preserve">         Mr. McCain                                           </w:t>
      </w:r>
      <w:r>
        <w:rPr>
          <w:rFonts w:ascii="Bookman Old Style" w:hAnsi="Bookman Old Style" w:cs="Consolas"/>
          <w:bCs/>
          <w:color w:val="000000" w:themeColor="text1"/>
          <w:sz w:val="28"/>
          <w:szCs w:val="28"/>
        </w:rPr>
        <w:t>Ms. Cox (via phone)</w:t>
      </w:r>
      <w:r>
        <w:rPr>
          <w:rFonts w:ascii="Bookman Old Style" w:hAnsi="Bookman Old Style" w:cs="Consolas"/>
          <w:bCs/>
          <w:color w:val="000000" w:themeColor="text1"/>
          <w:sz w:val="28"/>
          <w:szCs w:val="28"/>
        </w:rPr>
        <w:t xml:space="preserve"> </w:t>
      </w:r>
    </w:p>
    <w:p w14:paraId="607E85BE" w14:textId="649526EA" w:rsidR="004C3E26" w:rsidRDefault="004C3E26" w:rsidP="00A81C11">
      <w:pPr>
        <w:spacing w:after="0" w:line="240" w:lineRule="auto"/>
        <w:rPr>
          <w:rFonts w:ascii="Bookman Old Style" w:hAnsi="Bookman Old Style" w:cs="Consolas"/>
          <w:bCs/>
          <w:color w:val="000000" w:themeColor="text1"/>
          <w:sz w:val="28"/>
          <w:szCs w:val="28"/>
        </w:rPr>
      </w:pPr>
      <w:r>
        <w:rPr>
          <w:rFonts w:ascii="Bookman Old Style" w:hAnsi="Bookman Old Style" w:cs="Consolas"/>
          <w:bCs/>
          <w:color w:val="000000" w:themeColor="text1"/>
          <w:sz w:val="28"/>
          <w:szCs w:val="28"/>
        </w:rPr>
        <w:t xml:space="preserve">         </w:t>
      </w:r>
    </w:p>
    <w:p w14:paraId="295AC963" w14:textId="71F0B9A4" w:rsidR="00371F30" w:rsidRPr="00560889" w:rsidRDefault="00371F30" w:rsidP="008B1566">
      <w:pPr>
        <w:spacing w:after="0" w:line="240" w:lineRule="auto"/>
        <w:rPr>
          <w:rFonts w:ascii="Bookman Old Style" w:hAnsi="Bookman Old Style" w:cs="Consolas"/>
          <w:bCs/>
          <w:color w:val="000000" w:themeColor="text1"/>
          <w:sz w:val="28"/>
          <w:szCs w:val="28"/>
        </w:rPr>
      </w:pPr>
      <w:r w:rsidRPr="00560889">
        <w:rPr>
          <w:rFonts w:ascii="Bookman Old Style" w:hAnsi="Bookman Old Style" w:cs="Consolas"/>
          <w:bCs/>
          <w:color w:val="000000" w:themeColor="text1"/>
          <w:sz w:val="28"/>
          <w:szCs w:val="28"/>
        </w:rPr>
        <w:tab/>
      </w:r>
      <w:r w:rsidRPr="00560889">
        <w:rPr>
          <w:rFonts w:ascii="Bookman Old Style" w:hAnsi="Bookman Old Style" w:cs="Consolas"/>
          <w:bCs/>
          <w:color w:val="000000" w:themeColor="text1"/>
          <w:sz w:val="28"/>
          <w:szCs w:val="28"/>
        </w:rPr>
        <w:tab/>
      </w:r>
      <w:r w:rsidRPr="00560889">
        <w:rPr>
          <w:rFonts w:ascii="Bookman Old Style" w:hAnsi="Bookman Old Style" w:cs="Consolas"/>
          <w:bCs/>
          <w:color w:val="000000" w:themeColor="text1"/>
          <w:sz w:val="28"/>
          <w:szCs w:val="28"/>
        </w:rPr>
        <w:tab/>
      </w:r>
      <w:r w:rsidRPr="00560889">
        <w:rPr>
          <w:rFonts w:ascii="Bookman Old Style" w:hAnsi="Bookman Old Style" w:cs="Consolas"/>
          <w:bCs/>
          <w:color w:val="000000" w:themeColor="text1"/>
          <w:sz w:val="28"/>
          <w:szCs w:val="28"/>
        </w:rPr>
        <w:tab/>
      </w:r>
      <w:r w:rsidRPr="00560889">
        <w:rPr>
          <w:rFonts w:ascii="Bookman Old Style" w:hAnsi="Bookman Old Style" w:cs="Consolas"/>
          <w:bCs/>
          <w:color w:val="000000" w:themeColor="text1"/>
          <w:sz w:val="28"/>
          <w:szCs w:val="28"/>
        </w:rPr>
        <w:tab/>
      </w:r>
      <w:r w:rsidRPr="00560889">
        <w:rPr>
          <w:rFonts w:ascii="Bookman Old Style" w:hAnsi="Bookman Old Style" w:cs="Consolas"/>
          <w:bCs/>
          <w:color w:val="000000" w:themeColor="text1"/>
          <w:sz w:val="28"/>
          <w:szCs w:val="28"/>
        </w:rPr>
        <w:tab/>
      </w:r>
    </w:p>
    <w:p w14:paraId="0F00C8FE" w14:textId="0AD4A25D" w:rsidR="00371F30" w:rsidRDefault="00371F30" w:rsidP="00371F30">
      <w:pPr>
        <w:pStyle w:val="ListParagraph"/>
        <w:numPr>
          <w:ilvl w:val="0"/>
          <w:numId w:val="1"/>
        </w:numPr>
        <w:spacing w:after="0" w:line="240" w:lineRule="auto"/>
        <w:rPr>
          <w:rFonts w:ascii="Bookman Old Style" w:hAnsi="Bookman Old Style" w:cs="Consolas"/>
          <w:bCs/>
          <w:color w:val="000000" w:themeColor="text1"/>
          <w:sz w:val="28"/>
          <w:szCs w:val="28"/>
        </w:rPr>
      </w:pPr>
      <w:r w:rsidRPr="00560889">
        <w:rPr>
          <w:rFonts w:ascii="Bookman Old Style" w:hAnsi="Bookman Old Style" w:cs="Consolas"/>
          <w:bCs/>
          <w:color w:val="000000" w:themeColor="text1"/>
          <w:sz w:val="28"/>
          <w:szCs w:val="28"/>
        </w:rPr>
        <w:t xml:space="preserve">Mr. </w:t>
      </w:r>
      <w:r w:rsidR="00942EF9">
        <w:rPr>
          <w:rFonts w:ascii="Bookman Old Style" w:hAnsi="Bookman Old Style" w:cs="Consolas"/>
          <w:bCs/>
          <w:color w:val="000000" w:themeColor="text1"/>
          <w:sz w:val="28"/>
          <w:szCs w:val="28"/>
        </w:rPr>
        <w:t>Thornton</w:t>
      </w:r>
      <w:r w:rsidRPr="00560889">
        <w:rPr>
          <w:rFonts w:ascii="Bookman Old Style" w:hAnsi="Bookman Old Style" w:cs="Consolas"/>
          <w:bCs/>
          <w:color w:val="000000" w:themeColor="text1"/>
          <w:sz w:val="28"/>
          <w:szCs w:val="28"/>
        </w:rPr>
        <w:t xml:space="preserve"> </w:t>
      </w:r>
      <w:r w:rsidR="00281BD6">
        <w:rPr>
          <w:rFonts w:ascii="Bookman Old Style" w:hAnsi="Bookman Old Style" w:cs="Consolas"/>
          <w:bCs/>
          <w:color w:val="000000" w:themeColor="text1"/>
          <w:sz w:val="28"/>
          <w:szCs w:val="28"/>
        </w:rPr>
        <w:t>welcomed everyone to the meeting</w:t>
      </w:r>
      <w:r w:rsidR="0076312C">
        <w:rPr>
          <w:rFonts w:ascii="Bookman Old Style" w:hAnsi="Bookman Old Style" w:cs="Consolas"/>
          <w:bCs/>
          <w:color w:val="000000" w:themeColor="text1"/>
          <w:sz w:val="28"/>
          <w:szCs w:val="28"/>
        </w:rPr>
        <w:t>.</w:t>
      </w:r>
      <w:r w:rsidRPr="00560889">
        <w:rPr>
          <w:rFonts w:ascii="Bookman Old Style" w:hAnsi="Bookman Old Style" w:cs="Consolas"/>
          <w:bCs/>
          <w:color w:val="000000" w:themeColor="text1"/>
          <w:sz w:val="28"/>
          <w:szCs w:val="28"/>
        </w:rPr>
        <w:t xml:space="preserve"> </w:t>
      </w:r>
    </w:p>
    <w:p w14:paraId="1F93933C" w14:textId="4A3439CE" w:rsidR="00791F94" w:rsidRDefault="00942EF9" w:rsidP="004C3E26">
      <w:pPr>
        <w:pStyle w:val="ListParagraph"/>
        <w:numPr>
          <w:ilvl w:val="0"/>
          <w:numId w:val="1"/>
        </w:numPr>
        <w:spacing w:after="0" w:line="240" w:lineRule="auto"/>
        <w:rPr>
          <w:rFonts w:ascii="Bookman Old Style" w:hAnsi="Bookman Old Style" w:cs="Consolas"/>
          <w:bCs/>
          <w:color w:val="000000" w:themeColor="text1"/>
          <w:sz w:val="28"/>
          <w:szCs w:val="28"/>
        </w:rPr>
      </w:pPr>
      <w:r>
        <w:rPr>
          <w:rFonts w:ascii="Bookman Old Style" w:hAnsi="Bookman Old Style" w:cs="Consolas"/>
          <w:bCs/>
          <w:color w:val="000000" w:themeColor="text1"/>
          <w:sz w:val="28"/>
          <w:szCs w:val="28"/>
        </w:rPr>
        <w:t>The meeting was opened with moments of silence for the sudden passing of Mr. Shawn Thomas in July.</w:t>
      </w:r>
    </w:p>
    <w:p w14:paraId="48596E64" w14:textId="17075266" w:rsidR="00B5436C" w:rsidRDefault="00B5436C" w:rsidP="004C3E26">
      <w:pPr>
        <w:pStyle w:val="ListParagraph"/>
        <w:numPr>
          <w:ilvl w:val="0"/>
          <w:numId w:val="1"/>
        </w:numPr>
        <w:spacing w:after="0" w:line="240" w:lineRule="auto"/>
        <w:rPr>
          <w:rFonts w:ascii="Bookman Old Style" w:hAnsi="Bookman Old Style" w:cs="Consolas"/>
          <w:bCs/>
          <w:color w:val="000000" w:themeColor="text1"/>
          <w:sz w:val="28"/>
          <w:szCs w:val="28"/>
        </w:rPr>
      </w:pPr>
      <w:r>
        <w:rPr>
          <w:rFonts w:ascii="Bookman Old Style" w:hAnsi="Bookman Old Style" w:cs="Consolas"/>
          <w:bCs/>
          <w:color w:val="000000" w:themeColor="text1"/>
          <w:sz w:val="28"/>
          <w:szCs w:val="28"/>
        </w:rPr>
        <w:t>Mr. Thornton welcomed the new board members-Mr. McCain and Mrs. Clark.</w:t>
      </w:r>
    </w:p>
    <w:p w14:paraId="171166A2" w14:textId="001C10A6" w:rsidR="00AC3FA7" w:rsidRDefault="00AC3FA7" w:rsidP="004C3E26">
      <w:pPr>
        <w:pStyle w:val="ListParagraph"/>
        <w:numPr>
          <w:ilvl w:val="0"/>
          <w:numId w:val="1"/>
        </w:numPr>
        <w:spacing w:after="0" w:line="240" w:lineRule="auto"/>
        <w:rPr>
          <w:rFonts w:ascii="Bookman Old Style" w:hAnsi="Bookman Old Style" w:cs="Consolas"/>
          <w:bCs/>
          <w:color w:val="000000" w:themeColor="text1"/>
          <w:sz w:val="28"/>
          <w:szCs w:val="28"/>
        </w:rPr>
      </w:pPr>
      <w:r>
        <w:rPr>
          <w:rFonts w:ascii="Bookman Old Style" w:hAnsi="Bookman Old Style" w:cs="Consolas"/>
          <w:bCs/>
          <w:color w:val="000000" w:themeColor="text1"/>
          <w:sz w:val="28"/>
          <w:szCs w:val="28"/>
        </w:rPr>
        <w:t xml:space="preserve">Dr. Bradley presented </w:t>
      </w:r>
      <w:r w:rsidR="00942EF9">
        <w:rPr>
          <w:rFonts w:ascii="Bookman Old Style" w:hAnsi="Bookman Old Style" w:cs="Consolas"/>
          <w:bCs/>
          <w:color w:val="000000" w:themeColor="text1"/>
          <w:sz w:val="28"/>
          <w:szCs w:val="28"/>
        </w:rPr>
        <w:t>enrollment</w:t>
      </w:r>
      <w:r>
        <w:rPr>
          <w:rFonts w:ascii="Bookman Old Style" w:hAnsi="Bookman Old Style" w:cs="Consolas"/>
          <w:bCs/>
          <w:color w:val="000000" w:themeColor="text1"/>
          <w:sz w:val="28"/>
          <w:szCs w:val="28"/>
        </w:rPr>
        <w:t xml:space="preserve"> for all schools</w:t>
      </w:r>
      <w:r w:rsidR="00942EF9">
        <w:rPr>
          <w:rFonts w:ascii="Bookman Old Style" w:hAnsi="Bookman Old Style" w:cs="Consolas"/>
          <w:bCs/>
          <w:color w:val="000000" w:themeColor="text1"/>
          <w:sz w:val="28"/>
          <w:szCs w:val="28"/>
        </w:rPr>
        <w:t xml:space="preserve"> an</w:t>
      </w:r>
      <w:r w:rsidR="00B5436C">
        <w:rPr>
          <w:rFonts w:ascii="Bookman Old Style" w:hAnsi="Bookman Old Style" w:cs="Consolas"/>
          <w:bCs/>
          <w:color w:val="000000" w:themeColor="text1"/>
          <w:sz w:val="28"/>
          <w:szCs w:val="28"/>
        </w:rPr>
        <w:t>d</w:t>
      </w:r>
      <w:r w:rsidR="00942EF9">
        <w:rPr>
          <w:rFonts w:ascii="Bookman Old Style" w:hAnsi="Bookman Old Style" w:cs="Consolas"/>
          <w:bCs/>
          <w:color w:val="000000" w:themeColor="text1"/>
          <w:sz w:val="28"/>
          <w:szCs w:val="28"/>
        </w:rPr>
        <w:t xml:space="preserve"> the Pre-K program.</w:t>
      </w:r>
    </w:p>
    <w:p w14:paraId="56DB9267" w14:textId="0BA9B3EC" w:rsidR="00942EF9" w:rsidRDefault="00942EF9" w:rsidP="004C3E26">
      <w:pPr>
        <w:pStyle w:val="ListParagraph"/>
        <w:numPr>
          <w:ilvl w:val="0"/>
          <w:numId w:val="1"/>
        </w:numPr>
        <w:spacing w:after="0" w:line="240" w:lineRule="auto"/>
        <w:rPr>
          <w:rFonts w:ascii="Bookman Old Style" w:hAnsi="Bookman Old Style" w:cs="Consolas"/>
          <w:bCs/>
          <w:color w:val="000000" w:themeColor="text1"/>
          <w:sz w:val="28"/>
          <w:szCs w:val="28"/>
        </w:rPr>
      </w:pPr>
      <w:r>
        <w:rPr>
          <w:rFonts w:ascii="Bookman Old Style" w:hAnsi="Bookman Old Style" w:cs="Consolas"/>
          <w:bCs/>
          <w:color w:val="000000" w:themeColor="text1"/>
          <w:sz w:val="28"/>
          <w:szCs w:val="28"/>
        </w:rPr>
        <w:t>Mr. Wilson</w:t>
      </w:r>
      <w:r w:rsidR="00B5436C">
        <w:rPr>
          <w:rFonts w:ascii="Bookman Old Style" w:hAnsi="Bookman Old Style" w:cs="Consolas"/>
          <w:bCs/>
          <w:color w:val="000000" w:themeColor="text1"/>
          <w:sz w:val="28"/>
          <w:szCs w:val="28"/>
        </w:rPr>
        <w:t xml:space="preserve"> delivered exciting news regarding all the new MBA gear and the Executive Apparel Store.  DECA will assist with keeping the store stocked and the store will have student workers.  All Board members received a new MBA tee shirt. He also talked about the new telephone system being installed.  He stated that the I T department was not behind at this point</w:t>
      </w:r>
      <w:r w:rsidR="003D219C">
        <w:rPr>
          <w:rFonts w:ascii="Bookman Old Style" w:hAnsi="Bookman Old Style" w:cs="Consolas"/>
          <w:bCs/>
          <w:color w:val="000000" w:themeColor="text1"/>
          <w:sz w:val="28"/>
          <w:szCs w:val="28"/>
        </w:rPr>
        <w:t>.</w:t>
      </w:r>
    </w:p>
    <w:p w14:paraId="5A6FB7CE" w14:textId="017F0731" w:rsidR="00B5436C" w:rsidRDefault="00B5436C" w:rsidP="004C3E26">
      <w:pPr>
        <w:pStyle w:val="ListParagraph"/>
        <w:numPr>
          <w:ilvl w:val="0"/>
          <w:numId w:val="1"/>
        </w:numPr>
        <w:spacing w:after="0" w:line="240" w:lineRule="auto"/>
        <w:rPr>
          <w:rFonts w:ascii="Bookman Old Style" w:hAnsi="Bookman Old Style" w:cs="Consolas"/>
          <w:bCs/>
          <w:color w:val="000000" w:themeColor="text1"/>
          <w:sz w:val="28"/>
          <w:szCs w:val="28"/>
        </w:rPr>
      </w:pPr>
      <w:r>
        <w:rPr>
          <w:rFonts w:ascii="Bookman Old Style" w:hAnsi="Bookman Old Style" w:cs="Consolas"/>
          <w:bCs/>
          <w:color w:val="000000" w:themeColor="text1"/>
          <w:sz w:val="28"/>
          <w:szCs w:val="28"/>
        </w:rPr>
        <w:t xml:space="preserve">Mr. Thurman </w:t>
      </w:r>
      <w:r w:rsidR="003D219C">
        <w:rPr>
          <w:rFonts w:ascii="Bookman Old Style" w:hAnsi="Bookman Old Style" w:cs="Consolas"/>
          <w:bCs/>
          <w:color w:val="000000" w:themeColor="text1"/>
          <w:sz w:val="28"/>
          <w:szCs w:val="28"/>
        </w:rPr>
        <w:t>spoke about Tutoring goals, Required State Goals and meeting or exceeding MSCS goals by 50% or above.  All athletes (100%) must attend tutoring during their season.  The state is requiring 3</w:t>
      </w:r>
      <w:r w:rsidR="003D219C" w:rsidRPr="003D219C">
        <w:rPr>
          <w:rFonts w:ascii="Bookman Old Style" w:hAnsi="Bookman Old Style" w:cs="Consolas"/>
          <w:bCs/>
          <w:color w:val="000000" w:themeColor="text1"/>
          <w:sz w:val="28"/>
          <w:szCs w:val="28"/>
          <w:vertAlign w:val="superscript"/>
        </w:rPr>
        <w:t>rd</w:t>
      </w:r>
      <w:r w:rsidR="003D219C">
        <w:rPr>
          <w:rFonts w:ascii="Bookman Old Style" w:hAnsi="Bookman Old Style" w:cs="Consolas"/>
          <w:bCs/>
          <w:color w:val="000000" w:themeColor="text1"/>
          <w:sz w:val="28"/>
          <w:szCs w:val="28"/>
        </w:rPr>
        <w:t xml:space="preserve"> and 4</w:t>
      </w:r>
      <w:r w:rsidR="003D219C" w:rsidRPr="003D219C">
        <w:rPr>
          <w:rFonts w:ascii="Bookman Old Style" w:hAnsi="Bookman Old Style" w:cs="Consolas"/>
          <w:bCs/>
          <w:color w:val="000000" w:themeColor="text1"/>
          <w:sz w:val="28"/>
          <w:szCs w:val="28"/>
          <w:vertAlign w:val="superscript"/>
        </w:rPr>
        <w:t>th</w:t>
      </w:r>
      <w:r w:rsidR="003D219C">
        <w:rPr>
          <w:rFonts w:ascii="Bookman Old Style" w:hAnsi="Bookman Old Style" w:cs="Consolas"/>
          <w:bCs/>
          <w:color w:val="000000" w:themeColor="text1"/>
          <w:sz w:val="28"/>
          <w:szCs w:val="28"/>
        </w:rPr>
        <w:t xml:space="preserve"> grade students to attend tutoring.</w:t>
      </w:r>
    </w:p>
    <w:p w14:paraId="02A1CBAC" w14:textId="11F1BED2" w:rsidR="003D219C" w:rsidRDefault="003D219C" w:rsidP="004C3E26">
      <w:pPr>
        <w:pStyle w:val="ListParagraph"/>
        <w:numPr>
          <w:ilvl w:val="0"/>
          <w:numId w:val="1"/>
        </w:numPr>
        <w:spacing w:after="0" w:line="240" w:lineRule="auto"/>
        <w:rPr>
          <w:rFonts w:ascii="Bookman Old Style" w:hAnsi="Bookman Old Style" w:cs="Consolas"/>
          <w:bCs/>
          <w:color w:val="000000" w:themeColor="text1"/>
          <w:sz w:val="28"/>
          <w:szCs w:val="28"/>
        </w:rPr>
      </w:pPr>
      <w:r>
        <w:rPr>
          <w:rFonts w:ascii="Bookman Old Style" w:hAnsi="Bookman Old Style" w:cs="Consolas"/>
          <w:bCs/>
          <w:color w:val="000000" w:themeColor="text1"/>
          <w:sz w:val="28"/>
          <w:szCs w:val="28"/>
        </w:rPr>
        <w:t>Meeting was adjourned.</w:t>
      </w:r>
    </w:p>
    <w:p w14:paraId="634BFBAB" w14:textId="001F05A1" w:rsidR="001938C9" w:rsidRDefault="001938C9" w:rsidP="004C3E26">
      <w:pPr>
        <w:pStyle w:val="ListParagraph"/>
        <w:numPr>
          <w:ilvl w:val="0"/>
          <w:numId w:val="1"/>
        </w:numPr>
        <w:spacing w:after="0" w:line="240" w:lineRule="auto"/>
        <w:rPr>
          <w:rFonts w:ascii="Bookman Old Style" w:hAnsi="Bookman Old Style" w:cs="Consolas"/>
          <w:bCs/>
          <w:color w:val="000000" w:themeColor="text1"/>
          <w:sz w:val="28"/>
          <w:szCs w:val="28"/>
        </w:rPr>
      </w:pPr>
      <w:r>
        <w:rPr>
          <w:rFonts w:ascii="Bookman Old Style" w:hAnsi="Bookman Old Style" w:cs="Consolas"/>
          <w:bCs/>
          <w:color w:val="000000" w:themeColor="text1"/>
          <w:sz w:val="28"/>
          <w:szCs w:val="28"/>
        </w:rPr>
        <w:t xml:space="preserve">Next meeting </w:t>
      </w:r>
      <w:r w:rsidR="00CE0A5C">
        <w:rPr>
          <w:rFonts w:ascii="Bookman Old Style" w:hAnsi="Bookman Old Style" w:cs="Consolas"/>
          <w:bCs/>
          <w:color w:val="000000" w:themeColor="text1"/>
          <w:sz w:val="28"/>
          <w:szCs w:val="28"/>
        </w:rPr>
        <w:t xml:space="preserve">is </w:t>
      </w:r>
      <w:r w:rsidR="003D219C">
        <w:rPr>
          <w:rFonts w:ascii="Bookman Old Style" w:hAnsi="Bookman Old Style" w:cs="Consolas"/>
          <w:bCs/>
          <w:color w:val="000000" w:themeColor="text1"/>
          <w:sz w:val="28"/>
          <w:szCs w:val="28"/>
        </w:rPr>
        <w:t>November 17</w:t>
      </w:r>
      <w:r>
        <w:rPr>
          <w:rFonts w:ascii="Bookman Old Style" w:hAnsi="Bookman Old Style" w:cs="Consolas"/>
          <w:bCs/>
          <w:color w:val="000000" w:themeColor="text1"/>
          <w:sz w:val="28"/>
          <w:szCs w:val="28"/>
        </w:rPr>
        <w:t>, 2023.</w:t>
      </w:r>
    </w:p>
    <w:p w14:paraId="77B5465B" w14:textId="77777777" w:rsidR="00090150" w:rsidRDefault="00090150" w:rsidP="00CE0A5C">
      <w:pPr>
        <w:pStyle w:val="ListParagraph"/>
        <w:spacing w:after="0" w:line="240" w:lineRule="auto"/>
        <w:rPr>
          <w:rFonts w:ascii="Bookman Old Style" w:hAnsi="Bookman Old Style" w:cs="Consolas"/>
          <w:bCs/>
          <w:color w:val="000000" w:themeColor="text1"/>
          <w:sz w:val="28"/>
          <w:szCs w:val="28"/>
        </w:rPr>
      </w:pPr>
    </w:p>
    <w:p w14:paraId="5A84D059" w14:textId="77777777" w:rsidR="00AC3FA7" w:rsidRPr="00AC3FA7" w:rsidRDefault="00AC3FA7" w:rsidP="00AC3FA7">
      <w:pPr>
        <w:spacing w:after="0" w:line="240" w:lineRule="auto"/>
        <w:rPr>
          <w:rFonts w:ascii="Bookman Old Style" w:hAnsi="Bookman Old Style" w:cs="Consolas"/>
          <w:bCs/>
          <w:color w:val="000000" w:themeColor="text1"/>
          <w:sz w:val="28"/>
          <w:szCs w:val="28"/>
        </w:rPr>
      </w:pPr>
    </w:p>
    <w:p w14:paraId="3B1258A4" w14:textId="19AD1245" w:rsidR="00791F94" w:rsidRPr="00791F94" w:rsidRDefault="00791F94" w:rsidP="00791F94">
      <w:pPr>
        <w:spacing w:after="0" w:line="240" w:lineRule="auto"/>
        <w:rPr>
          <w:rFonts w:ascii="Bookman Old Style" w:hAnsi="Bookman Old Style" w:cs="Consolas"/>
          <w:bCs/>
          <w:color w:val="000000" w:themeColor="text1"/>
          <w:sz w:val="28"/>
          <w:szCs w:val="28"/>
        </w:rPr>
      </w:pPr>
    </w:p>
    <w:p w14:paraId="6A3A10DE" w14:textId="77777777" w:rsidR="005671EA" w:rsidRDefault="005671EA" w:rsidP="005671EA">
      <w:pPr>
        <w:pStyle w:val="ListParagraph"/>
        <w:spacing w:after="0" w:line="240" w:lineRule="auto"/>
        <w:rPr>
          <w:rFonts w:ascii="Bookman Old Style" w:hAnsi="Bookman Old Style" w:cs="Consolas"/>
          <w:bCs/>
          <w:color w:val="000000" w:themeColor="text1"/>
          <w:sz w:val="28"/>
          <w:szCs w:val="28"/>
        </w:rPr>
      </w:pPr>
    </w:p>
    <w:p w14:paraId="3FEEB0FB" w14:textId="77777777" w:rsidR="00000000" w:rsidRDefault="00000000" w:rsidP="003764A3">
      <w:pPr>
        <w:jc w:val="center"/>
      </w:pPr>
    </w:p>
    <w:sectPr w:rsidR="007856D9" w:rsidSect="003764A3">
      <w:pgSz w:w="12240" w:h="15840"/>
      <w:pgMar w:top="630" w:right="126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B7499"/>
    <w:multiLevelType w:val="hybridMultilevel"/>
    <w:tmpl w:val="35765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7966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4A3"/>
    <w:rsid w:val="00090150"/>
    <w:rsid w:val="001227E9"/>
    <w:rsid w:val="0019322D"/>
    <w:rsid w:val="001938C9"/>
    <w:rsid w:val="001A7CDA"/>
    <w:rsid w:val="001D592A"/>
    <w:rsid w:val="00281BD6"/>
    <w:rsid w:val="00352655"/>
    <w:rsid w:val="00371F30"/>
    <w:rsid w:val="003764A3"/>
    <w:rsid w:val="00391D92"/>
    <w:rsid w:val="003A6EE6"/>
    <w:rsid w:val="003B6A56"/>
    <w:rsid w:val="003D219C"/>
    <w:rsid w:val="004C3E26"/>
    <w:rsid w:val="00560889"/>
    <w:rsid w:val="005671EA"/>
    <w:rsid w:val="006A4B72"/>
    <w:rsid w:val="0076312C"/>
    <w:rsid w:val="00786464"/>
    <w:rsid w:val="00791F94"/>
    <w:rsid w:val="00857A81"/>
    <w:rsid w:val="008A41E8"/>
    <w:rsid w:val="008B1566"/>
    <w:rsid w:val="008E2660"/>
    <w:rsid w:val="00926D7F"/>
    <w:rsid w:val="00942EF9"/>
    <w:rsid w:val="00A81C11"/>
    <w:rsid w:val="00AC3FA7"/>
    <w:rsid w:val="00B244D1"/>
    <w:rsid w:val="00B5436C"/>
    <w:rsid w:val="00CA4A4B"/>
    <w:rsid w:val="00CE0A5C"/>
    <w:rsid w:val="00E24FF2"/>
    <w:rsid w:val="00E95E4B"/>
    <w:rsid w:val="00FD6250"/>
    <w:rsid w:val="00FE2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A40DB"/>
  <w15:chartTrackingRefBased/>
  <w15:docId w15:val="{7657BD7D-0E95-40C4-A123-C1DFE1E27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F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Tonnise Norment</dc:creator>
  <cp:keywords/>
  <dc:description/>
  <cp:lastModifiedBy>Tonnise Norment</cp:lastModifiedBy>
  <cp:revision>2</cp:revision>
  <dcterms:created xsi:type="dcterms:W3CDTF">2023-10-30T20:06:00Z</dcterms:created>
  <dcterms:modified xsi:type="dcterms:W3CDTF">2023-10-30T20:06:00Z</dcterms:modified>
</cp:coreProperties>
</file>